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5" w:after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2021年科普项目拟支持名单和资金明细表</w:t>
      </w:r>
    </w:p>
    <w:tbl>
      <w:tblPr>
        <w:tblStyle w:val="9"/>
        <w:tblW w:w="10330" w:type="dxa"/>
        <w:jc w:val="center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8"/>
        <w:gridCol w:w="2208"/>
        <w:gridCol w:w="5172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2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51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宁夏科普基地项目</w:t>
            </w: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利通区科协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吴忠市利通区中医药科普基地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西夏区科协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贺兰山国家森林公园科普基地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贺兰县科协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宁夏“稻渔空间”科普基地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银川市科协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银川市鸣翠湖国家湿地公园科普基地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宁夏科技志愿服务项目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0"/>
                <w:sz w:val="28"/>
                <w:szCs w:val="28"/>
                <w:lang w:val="en-US" w:eastAsia="zh-CN"/>
              </w:rPr>
              <w:t>（市县）</w:t>
            </w: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银川市科协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科学预防、定期检查和早期治疗干预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金凤区科协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“红心向党，匠心育人”主题科技模型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展演活动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兴庆区科协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兴庆区新时代文明实践科技科普分中心志愿服务提升项目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西夏区科协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科普惠民创新发展 志愿服务深得民心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永宁县科协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科普+我和社区的七彩田园志愿服务项目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贺兰县科协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“智惠行动”科技志愿服务进社区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灵武市科协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放飞科技梦·走向新时代</w:t>
            </w:r>
          </w:p>
        </w:tc>
        <w:tc>
          <w:tcPr>
            <w:tcW w:w="13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石嘴山市科协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“益路同心  益起行动”科技志愿服务活动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“智惠行动”科技志愿服务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大武口区科协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“助梦夕阳”科普志愿服务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惠农区科协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承载科技，放飞梦想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利通区科协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科技服务特色产业系列志愿服务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盐池县科协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未成年人科学素养提升科技科普志愿服务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中卫市科协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农村实用技术培训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中宁县科协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“阳光科普”、“田间课堂”等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科普服务项目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彭阳县科协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2021年中药材种植实用技术推广实施活动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隆德县科协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科普惠民助推科技强国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22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51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科技志愿服务项目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0"/>
                <w:sz w:val="28"/>
                <w:szCs w:val="28"/>
                <w:lang w:val="en-US" w:eastAsia="zh-CN"/>
              </w:rPr>
              <w:t>（学会）</w:t>
            </w: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宁夏化学分析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测试协会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葡萄酒理化品质科普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宁夏消防协会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应急安全技能培训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宁夏青少年眼健康教育协会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保护视力  成就梦想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val="en-US" w:eastAsia="zh-CN"/>
              </w:rPr>
              <w:t>宁夏科普作家协会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西吉县农技志愿服务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宁夏生物学会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作物驯化与人类的生活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宁夏有色金属地质勘察院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守护绿水青山，构筑生态屏障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宁夏化学学会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趣味化学进校园科技志愿服务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宁夏护理学会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科技促民生，科普惠健康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宁夏科技创新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专家协会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科技志愿服务 促葡萄产业提质增效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宁夏气象学会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现代枸杞绿色防控气象服务技术培训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val="en-US" w:eastAsia="zh-CN"/>
              </w:rPr>
              <w:t>宁夏材料研究学会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val="en-US" w:eastAsia="zh-CN"/>
              </w:rPr>
              <w:t>普及新材料技术知识 提升产业工人科学素质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宁夏企业科技创新服务联合会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val="en-US" w:eastAsia="zh-CN"/>
              </w:rPr>
              <w:t xml:space="preserve"> 精准科技服务 助推特色产业冻干技术推广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宁夏老科学技术工作者协会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农技服务助力乡村振兴战略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宁夏科技成果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转化研究会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送科技志愿服务到企业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宁夏回族自治区人民医院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强身健体，祛病延年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科技志愿服务项目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0"/>
                <w:sz w:val="28"/>
                <w:szCs w:val="28"/>
                <w:lang w:val="en-US" w:eastAsia="zh-CN"/>
              </w:rPr>
              <w:t>（三长）</w:t>
            </w: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兴庆区科协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val="en-US" w:eastAsia="zh-CN"/>
              </w:rPr>
              <w:t>以鱼改碱  稳粮促鱼 生态安全 提质增效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贺兰县科协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val="en-US" w:eastAsia="zh-CN"/>
              </w:rPr>
              <w:t>体验农事活动，了解农耕文化，学习农业知识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大武口区科协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点燃科学火花，激扬青春风采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惠农区科协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提升城乡居民健康素养 弘扬中医文化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val="en-US" w:eastAsia="zh-CN"/>
              </w:rPr>
              <w:t>推进乡村振兴 推动姚伏镇科技志愿服务建设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同心县科协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val="en-US" w:eastAsia="zh-CN"/>
              </w:rPr>
              <w:t>开展“三长”科技志愿服务 助推乡村振兴战略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青铜峡市科协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  <w:t>提升农民科学文化素质 提高农村科普服务水平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中宁县科协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降低高血压、糖尿病危险因素，提高居民生活质量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沙坡头区科协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低碳生活，校园先行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海原县科协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val="en-US" w:eastAsia="zh-CN"/>
              </w:rPr>
              <w:t>助力农业产业结构调整 助推特色产业发展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西吉县科协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畜牧业新品种和新技术推广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tbl>
      <w:tblPr>
        <w:tblStyle w:val="9"/>
        <w:tblW w:w="10330" w:type="dxa"/>
        <w:jc w:val="center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8"/>
        <w:gridCol w:w="2208"/>
        <w:gridCol w:w="2061"/>
        <w:gridCol w:w="3111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举办地点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宁夏科协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  <w:t>大讲堂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宁夏扶贫开发职业技能培训学校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青铜峡市</w:t>
            </w:r>
          </w:p>
        </w:tc>
        <w:tc>
          <w:tcPr>
            <w:tcW w:w="31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中医食补科学生活方式、中医大讲堂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（情志病、时代病）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利通区</w:t>
            </w:r>
          </w:p>
        </w:tc>
        <w:tc>
          <w:tcPr>
            <w:tcW w:w="31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红寺堡区</w:t>
            </w:r>
          </w:p>
        </w:tc>
        <w:tc>
          <w:tcPr>
            <w:tcW w:w="31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宁夏化学分析测试协会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中学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生活中的“食品添加剂”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宁夏消防协会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吴忠文化馆</w:t>
            </w:r>
          </w:p>
        </w:tc>
        <w:tc>
          <w:tcPr>
            <w:tcW w:w="31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认识火灾，科学应对-消防安全防灾减灾系列及应急避险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  <w:lang w:val="en-US" w:eastAsia="zh-CN"/>
              </w:rPr>
              <w:t>平罗县教育体育局</w:t>
            </w:r>
          </w:p>
        </w:tc>
        <w:tc>
          <w:tcPr>
            <w:tcW w:w="31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宁夏青少年眼健康教育协会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银川市兴庆区唐徕小学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未成年人健康用眼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银川市兴庆区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第二十五小学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科学防控近视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宁夏材料研究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宁夏固原学校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环境保护与材料的循环利用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盐池县学校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微观科学世界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宁夏科普作家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协会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同心县河西镇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人民政府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农业草畜一体化新技术讲座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原州区张易镇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人民政府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旱作节水农业新技术讲座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宁夏师范学院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教育科学学院阶梯教室科学探究实验室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身边的科学知识大讲堂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宁夏回族自治区有色金属地质勘察院（自治区地质资料馆）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中学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神奇的地球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宁夏护理学会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固原市隆德县站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科技赋能 智慧护航老年健康--脑血管疾病的康复及居家管理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宁夏青少年科技辅导员协会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银川市第六中学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探索宇宙奥秘，弘扬科学精神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银川市第二中学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探索宇宙奥秘，弘扬科学精神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宁夏邦尼老年服务中心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康馨社区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阿尔茨海默症科普宣传与筛查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宁夏回族自治区地质博物馆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学校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珍惜资源 爱护环境--科学角度认识身边的自然美景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宁夏地质博物馆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趋利避害话地球--地质灾害与人类活动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举办地点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宁夏科协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  <w:t>大讲堂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宁夏营养学会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天盛社区卫生站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癌症防治从合理饮食开始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中卫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肿瘤的营养防治--肠道菌群与恶性肿瘤的防治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宁夏气象学会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同心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巩固脱贫攻坚成果和气象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防灾减灾管理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红寺堡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酿酒葡萄产业发展和气候变化风险管理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宁夏企业科技创新服务联合会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宁夏青铜峡市邵刚镇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“专家走进甘城子 助推苹果新品种技术推广”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2"/>
                <w:sz w:val="28"/>
                <w:szCs w:val="28"/>
                <w:lang w:val="en-US" w:eastAsia="zh-CN" w:bidi="ar-SA"/>
              </w:rPr>
              <w:t>宁夏医院管理协会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石嘴山市平罗县某社区（乡镇新时代文明实践活动中心）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慢性病（糖尿病、高血压、慢性呼吸道疾病）防治系列讲座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宁夏老科学技术工作者协会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自治区老干部局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lang w:val="en-US" w:eastAsia="zh-CN" w:bidi="ar-SA"/>
              </w:rPr>
              <w:t>活动中心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2"/>
                <w:sz w:val="28"/>
                <w:szCs w:val="28"/>
                <w:lang w:val="en-US" w:eastAsia="zh-CN" w:bidi="ar-SA"/>
              </w:rPr>
              <w:t>苦难辉煌 百年梦想--庆祝建党一百年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宁夏老年大学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银川市老年大学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2"/>
                <w:sz w:val="28"/>
                <w:szCs w:val="28"/>
                <w:lang w:val="en-US" w:eastAsia="zh-CN" w:bidi="ar-SA"/>
              </w:rPr>
              <w:t>老年群体药物的合理使用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宁夏保健学会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2"/>
                <w:sz w:val="28"/>
                <w:szCs w:val="28"/>
                <w:lang w:val="en-US" w:eastAsia="zh-CN" w:bidi="ar-SA"/>
              </w:rPr>
              <w:t>银川市荣锦苑社区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阳光生活 快乐你我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0"/>
                <w:kern w:val="2"/>
                <w:sz w:val="28"/>
                <w:szCs w:val="28"/>
                <w:lang w:val="en-US" w:eastAsia="zh-CN" w:bidi="ar-SA"/>
              </w:rPr>
              <w:t>银川市湖畔嘉苑社区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kern w:val="2"/>
                <w:sz w:val="28"/>
                <w:szCs w:val="28"/>
                <w:lang w:val="en-US" w:eastAsia="zh-CN" w:bidi="ar-SA"/>
              </w:rPr>
              <w:t>预防慢性疾病 乐享美好生活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宁夏回族自治区人民医院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银川市各社区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2"/>
                <w:sz w:val="28"/>
                <w:szCs w:val="28"/>
                <w:lang w:val="en-US" w:eastAsia="zh-CN" w:bidi="ar-SA"/>
              </w:rPr>
              <w:t>脑卒中预防的健康教育（包括一级预防和二级预防）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宁夏药学会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宁夏老年大学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老年人用药安全大讲堂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宁夏师范学院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西吉县新营乡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2"/>
                <w:sz w:val="28"/>
                <w:szCs w:val="28"/>
                <w:lang w:val="en-US" w:eastAsia="zh-CN" w:bidi="ar-SA"/>
              </w:rPr>
              <w:t>饲草加工及科学配置技术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宁夏科技成果转化研究会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2"/>
                <w:sz w:val="28"/>
                <w:szCs w:val="28"/>
                <w:lang w:val="en-US" w:eastAsia="zh-CN" w:bidi="ar-SA"/>
              </w:rPr>
              <w:t>宁夏银川西夏区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自治区科协科技成果转移转化大讲堂（三）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银川市妇幼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保健院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企业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女性不同时期营养需求知识讲座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宁夏医科大学科学技术协会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区内高校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爱与不艾——正确认识与预防HIV与艾滋病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宁夏口腔医学会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宁夏医科大学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“牙齿终结者”——牙周炎的前世今生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宁夏医学会</w:t>
            </w: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社区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变态反应性疾病防治知识科普大讲堂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kern w:val="2"/>
                <w:sz w:val="28"/>
                <w:szCs w:val="28"/>
                <w:lang w:val="en-US" w:eastAsia="zh-CN" w:bidi="ar-SA"/>
              </w:rPr>
              <w:t>固原市儿童福利院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儿童常见消化道外科疾病的诊治和护理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61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金凤区良田镇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改变从了解开始——遗传代谢病防治大讲堂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0.5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8"/>
        <w:tblW w:w="10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839"/>
        <w:gridCol w:w="2141"/>
        <w:gridCol w:w="4952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3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3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宁夏科技专家助力乡村振兴项目</w:t>
            </w: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吴忠市科协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科技专家助力乡村振兴集中服务活动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兴庆区科协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专家助力兴庆区花卉“科普+旅游”产业延伸培训活动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西夏区科协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科技专家助力农村特禽养殖产业发展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永宁县科协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永宁县科技专家助力乡村振兴项目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大武口区科协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兴民村优质露地瓜菜种植高效节水灌溉技术推广项目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惠农区科协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惠农区枸杞产业助力乡村振兴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平罗县科协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平罗县科技专家助力乡村振兴科技培训项目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中宁县科协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中宁县石空镇“跨村联建”拱棚基地设施瓜菜培训项目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海原县科协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2"/>
                <w:sz w:val="28"/>
                <w:szCs w:val="28"/>
                <w:lang w:val="en-US" w:eastAsia="zh-CN" w:bidi="ar-SA"/>
              </w:rPr>
              <w:t>围绕“一主四特”产业发展开展培训服务活动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彭阳县科协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小岔乡农业产业高质量发展培训项目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隆德县科协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送农业科技下乡  助推乡村振兴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宁夏科技成果转化研究会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葡萄酒渣的有效利用及其科学饲喂方法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宁夏气象学会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奶牛养殖热应激气象防灾减灾技术服务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宁夏老科学技术工作者协会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平吉堡农场玉米规范化种植技术培训与示范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lang w:val="en-US" w:eastAsia="zh-CN" w:bidi="ar-SA"/>
              </w:rPr>
              <w:t>宁夏医院管理协会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服务居民健康，助力乡村振兴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83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宁夏保健学会</w:t>
            </w:r>
          </w:p>
        </w:tc>
        <w:tc>
          <w:tcPr>
            <w:tcW w:w="49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农村老年人健康科普宣讲活动</w:t>
            </w:r>
          </w:p>
        </w:tc>
        <w:tc>
          <w:tcPr>
            <w:tcW w:w="11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right="2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680" w:right="680" w:bottom="680" w:left="680" w:header="283" w:footer="283" w:gutter="0"/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-109855</wp:posOffset>
              </wp:positionV>
              <wp:extent cx="803910" cy="2559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91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65pt;height:20.15pt;width:63.3pt;mso-position-horizontal:outside;mso-position-horizontal-relative:margin;z-index:251658240;mso-width-relative:page;mso-height-relative:page;" filled="f" stroked="f" coordsize="21600,21600" o:gfxdata="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xhasy1QAAAAcBAAAP&#10;AAAAAAAAAAEAIAAAACIAAABkcnMvZG93bnJldi54bWxQSwECFAAUAAAACACHTuJATv5GehsCAAAT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  <w:lang w:val="en-US" w:eastAsia="zh-CN"/>
                      </w:rPr>
                      <w:t>9</w:t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B007B"/>
    <w:rsid w:val="00F16EE9"/>
    <w:rsid w:val="011F1641"/>
    <w:rsid w:val="08BA48BB"/>
    <w:rsid w:val="0B6F7B0A"/>
    <w:rsid w:val="0F886202"/>
    <w:rsid w:val="11541C56"/>
    <w:rsid w:val="170E27BC"/>
    <w:rsid w:val="171E0DF3"/>
    <w:rsid w:val="1A3B007B"/>
    <w:rsid w:val="1B245957"/>
    <w:rsid w:val="28F33F4F"/>
    <w:rsid w:val="3D4870D4"/>
    <w:rsid w:val="40053616"/>
    <w:rsid w:val="405F6E1D"/>
    <w:rsid w:val="40BC65D9"/>
    <w:rsid w:val="430F3BCE"/>
    <w:rsid w:val="48773EED"/>
    <w:rsid w:val="5EDD7B0C"/>
    <w:rsid w:val="622854FF"/>
    <w:rsid w:val="627F6229"/>
    <w:rsid w:val="703A5A59"/>
    <w:rsid w:val="750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 w:eastAsia="黑体"/>
      <w:sz w:val="30"/>
      <w:szCs w:val="20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 Char"/>
    <w:basedOn w:val="1"/>
    <w:next w:val="1"/>
    <w:link w:val="5"/>
    <w:qFormat/>
    <w:uiPriority w:val="0"/>
    <w:rPr>
      <w:rFonts w:ascii="Tahoma" w:hAnsi="Tahoma" w:eastAsia="黑体"/>
      <w:sz w:val="30"/>
      <w:szCs w:val="20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2021-04-26T01:26:00Z</dcterms:created>
  <dc:creator>科普部</dc:creator>
  <cp:lastModifiedBy>科普部</cp:lastModifiedBy>
  <dcterms:modified xsi:type="dcterms:W3CDTF">2021-04-30T07:50:16Z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